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both"/>
        <w:rPr>
          <w:b w:val="1"/>
        </w:rPr>
      </w:pPr>
      <w:r w:rsidDel="00000000" w:rsidR="00000000" w:rsidRPr="00000000">
        <w:rPr>
          <w:b w:val="1"/>
          <w:rtl w:val="0"/>
        </w:rPr>
        <w:t xml:space="preserve">PRESENTACIÓN DE MAMADOU DOUDOU DIAGNE</w:t>
      </w:r>
    </w:p>
    <w:p w:rsidR="00000000" w:rsidDel="00000000" w:rsidP="00000000" w:rsidRDefault="00000000" w:rsidRPr="00000000" w14:paraId="00000002">
      <w:pPr>
        <w:spacing w:after="240" w:before="240" w:lineRule="auto"/>
        <w:jc w:val="both"/>
        <w:rPr/>
      </w:pPr>
      <w:r w:rsidDel="00000000" w:rsidR="00000000" w:rsidRPr="00000000">
        <w:rPr>
          <w:rtl w:val="0"/>
        </w:rPr>
        <w:t xml:space="preserve">Estamos invitados a presentar la ASREFLU, la Asociación Urantia / Senegal, oficialmente creada en 2001.</w:t>
        <w:br w:type="textWrapping"/>
        <w:t xml:space="preserve">Pero debemos aclarar desde el principio que no se trata de una asociación clásica de lectores del Libro de Urantia. Esta asociación senegalesa tiene su origen en la larga experiencia humana y espiritual iniciada y compartida por Moussa Ndiaye en Dakar con un gran número de personas interesadas en la espiritualidad.</w:t>
      </w:r>
    </w:p>
    <w:p w:rsidR="00000000" w:rsidDel="00000000" w:rsidP="00000000" w:rsidRDefault="00000000" w:rsidRPr="00000000" w14:paraId="00000003">
      <w:pPr>
        <w:spacing w:after="240" w:before="240" w:lineRule="auto"/>
        <w:jc w:val="both"/>
        <w:rPr/>
      </w:pPr>
      <w:r w:rsidDel="00000000" w:rsidR="00000000" w:rsidRPr="00000000">
        <w:rPr>
          <w:rtl w:val="0"/>
        </w:rPr>
        <w:t xml:space="preserve">Todo comenzó en 1973, cuando Moussa reunió a su alrededor a los jóvenes de entonces, como Amsata Fall, aquí presente, y a mí mismo, en búsqueda de la verdad, para responder a nuestras preguntas durante siete años. En 1980, empezó a brindarnos una enseñanza sistemática basada en el Libro de Urantia. Ese mismo año, algunos de nosotros comenzamos a enseñar.</w:t>
      </w:r>
    </w:p>
    <w:p w:rsidR="00000000" w:rsidDel="00000000" w:rsidP="00000000" w:rsidRDefault="00000000" w:rsidRPr="00000000" w14:paraId="00000004">
      <w:pPr>
        <w:spacing w:after="240" w:before="240" w:lineRule="auto"/>
        <w:jc w:val="both"/>
        <w:rPr/>
      </w:pPr>
      <w:r w:rsidDel="00000000" w:rsidR="00000000" w:rsidRPr="00000000">
        <w:rPr>
          <w:rtl w:val="0"/>
        </w:rPr>
        <w:t xml:space="preserve">Pero no fue sino 25 años después, en 1998, que pudimos leer el Libro de Urantia, gracias al estadounidense Norman Ingram, de la Fellowship. Él debía pasar por Dakar para entregar ejemplares del libro en África anglófona. Pero gracias a las sabias recomendaciones del Sr. Georges Dupont, fiduciario de la Fundación, pudo conocer a Moussa y a su grupo.</w:t>
      </w:r>
    </w:p>
    <w:p w:rsidR="00000000" w:rsidDel="00000000" w:rsidP="00000000" w:rsidRDefault="00000000" w:rsidRPr="00000000" w14:paraId="00000005">
      <w:pPr>
        <w:spacing w:after="240" w:before="240" w:lineRule="auto"/>
        <w:jc w:val="both"/>
        <w:rPr/>
      </w:pPr>
      <w:r w:rsidDel="00000000" w:rsidR="00000000" w:rsidRPr="00000000">
        <w:rPr>
          <w:rtl w:val="0"/>
        </w:rPr>
        <w:t xml:space="preserve">En el año 2000, Georges y su esposa Marlène vinieron a Dakar. Su visita sigue muy presente en nuestra memoria. Aprovechamos esta ocasión para agradecerles sinceramente el papel pionero que desempeñaron en nuestra apertura internacional.</w:t>
      </w:r>
    </w:p>
    <w:p w:rsidR="00000000" w:rsidDel="00000000" w:rsidP="00000000" w:rsidRDefault="00000000" w:rsidRPr="00000000" w14:paraId="00000006">
      <w:pPr>
        <w:spacing w:after="240" w:before="240" w:lineRule="auto"/>
        <w:jc w:val="both"/>
        <w:rPr/>
      </w:pPr>
      <w:r w:rsidDel="00000000" w:rsidR="00000000" w:rsidRPr="00000000">
        <w:rPr>
          <w:rtl w:val="0"/>
        </w:rPr>
        <w:t xml:space="preserve">Dos años más tarde, Gaétan Charland y su esposa Line St-Pierre, así como Guy Perron, vinieron a Senegal y compartieron con nosotros momentos inolvidables. Fue el inicio de una colaboración muy fructífera que permitió a Moussa impartir la Sabiduría Divina Progresiva durante unos quince años en Canadá. Agradecemos profundamente a Gaétan y Line por su esfuerzo en promover a Moussa y a su grupo a nivel internacional.</w:t>
      </w:r>
    </w:p>
    <w:p w:rsidR="00000000" w:rsidDel="00000000" w:rsidP="00000000" w:rsidRDefault="00000000" w:rsidRPr="00000000" w14:paraId="00000007">
      <w:pPr>
        <w:spacing w:after="240" w:before="240" w:lineRule="auto"/>
        <w:jc w:val="both"/>
        <w:rPr/>
      </w:pPr>
      <w:r w:rsidDel="00000000" w:rsidR="00000000" w:rsidRPr="00000000">
        <w:rPr>
          <w:rtl w:val="0"/>
        </w:rPr>
        <w:t xml:space="preserve">Posteriormente, Moussa tuvo que poner fin a sus formaciones anuales de un mes en Canadá y a sus viajes a Francia y Bélgica debido a su edad y su enfermedad. Falleció en 2019.</w:t>
      </w:r>
    </w:p>
    <w:p w:rsidR="00000000" w:rsidDel="00000000" w:rsidP="00000000" w:rsidRDefault="00000000" w:rsidRPr="00000000" w14:paraId="00000008">
      <w:pPr>
        <w:spacing w:after="240" w:before="240" w:lineRule="auto"/>
        <w:jc w:val="both"/>
        <w:rPr/>
      </w:pPr>
      <w:r w:rsidDel="00000000" w:rsidR="00000000" w:rsidRPr="00000000">
        <w:rPr>
          <w:rtl w:val="0"/>
        </w:rPr>
        <w:t xml:space="preserve">Nuestros amigos Guy Perron y Agnès Lazare crearon en 2020 un espacio de intercambio por Zoom para calmar y animar a quienes estaban estresados y confinados durante cuatro meses en Europa, Estados Unidos y Canadá. Les estamos muy agradecidos por haber compartido su experiencia con nosotros, ya que esto dio lugar a la enseñanza en línea de la Sabiduría Divina Progresiva desde julio de 2020, con el apoyo de Zoom y WhatsApp.</w:t>
      </w:r>
    </w:p>
    <w:p w:rsidR="00000000" w:rsidDel="00000000" w:rsidP="00000000" w:rsidRDefault="00000000" w:rsidRPr="00000000" w14:paraId="00000009">
      <w:pPr>
        <w:spacing w:after="240" w:before="240" w:lineRule="auto"/>
        <w:jc w:val="both"/>
        <w:rPr>
          <w:color w:val="1155cc"/>
          <w:u w:val="single"/>
        </w:rPr>
      </w:pPr>
      <w:r w:rsidDel="00000000" w:rsidR="00000000" w:rsidRPr="00000000">
        <w:rPr>
          <w:rtl w:val="0"/>
        </w:rPr>
        <w:t xml:space="preserve">Actualmente, nuestra enseñanza se ha enriquecido con un sitio web bilingüe (francés-inglés). La dirección es:</w:t>
        <w:br w:type="textWrapping"/>
        <w:t xml:space="preserve">👉 </w:t>
      </w:r>
      <w:hyperlink r:id="rId6">
        <w:r w:rsidDel="00000000" w:rsidR="00000000" w:rsidRPr="00000000">
          <w:rPr>
            <w:color w:val="1155cc"/>
            <w:u w:val="single"/>
            <w:rtl w:val="0"/>
          </w:rPr>
          <w:t xml:space="preserve">https://sagessedivine.com</w:t>
        </w:r>
      </w:hyperlink>
      <w:r w:rsidDel="00000000" w:rsidR="00000000" w:rsidRPr="00000000">
        <w:rPr>
          <w:rtl w:val="0"/>
        </w:rPr>
      </w:r>
    </w:p>
    <w:p w:rsidR="00000000" w:rsidDel="00000000" w:rsidP="00000000" w:rsidRDefault="00000000" w:rsidRPr="00000000" w14:paraId="0000000A">
      <w:pPr>
        <w:spacing w:after="240" w:before="240" w:lineRule="auto"/>
        <w:jc w:val="both"/>
        <w:rPr/>
      </w:pPr>
      <w:r w:rsidDel="00000000" w:rsidR="00000000" w:rsidRPr="00000000">
        <w:rPr>
          <w:rtl w:val="0"/>
        </w:rPr>
        <w:t xml:space="preserve">Podemos decir que hoy en día nuestra Asociación ha alcanzado uno de sus principales objetivos: la consolidación y expansión de nuestro método de enseñanza espiritual, con aproximadamente 70 estudiantes que siguen los cursos en Canadá, Estados Unidos, Haití, Francia, Bélgica y África.</w:t>
      </w:r>
    </w:p>
    <w:p w:rsidR="00000000" w:rsidDel="00000000" w:rsidP="00000000" w:rsidRDefault="00000000" w:rsidRPr="00000000" w14:paraId="0000000B">
      <w:pPr>
        <w:spacing w:after="240" w:before="240" w:lineRule="auto"/>
        <w:jc w:val="both"/>
        <w:rPr/>
      </w:pPr>
      <w:r w:rsidDel="00000000" w:rsidR="00000000" w:rsidRPr="00000000">
        <w:rPr>
          <w:rtl w:val="0"/>
        </w:rPr>
        <w:t xml:space="preserve">Así, nuestras evaluaciones nos llevan a algunas conclusiones satisfactorias y perspectivas interesantes:</w:t>
      </w:r>
    </w:p>
    <w:p w:rsidR="00000000" w:rsidDel="00000000" w:rsidP="00000000" w:rsidRDefault="00000000" w:rsidRPr="00000000" w14:paraId="0000000C">
      <w:pPr>
        <w:numPr>
          <w:ilvl w:val="0"/>
          <w:numId w:val="1"/>
        </w:numPr>
        <w:spacing w:after="0" w:afterAutospacing="0" w:before="240" w:lineRule="auto"/>
        <w:ind w:left="720" w:hanging="360"/>
      </w:pPr>
      <w:r w:rsidDel="00000000" w:rsidR="00000000" w:rsidRPr="00000000">
        <w:rPr>
          <w:rtl w:val="0"/>
        </w:rPr>
        <w:t xml:space="preserve">El estudio de la Sabiduría Divina Progresiva permite a cualquier persona, sea o no lectora del Libro de Urantia, adquirir una fe viva, basada en la verdad procedente del Libro de Urantia, con una o dos sesiones semanales de una hora.</w:t>
      </w:r>
    </w:p>
    <w:p w:rsidR="00000000" w:rsidDel="00000000" w:rsidP="00000000" w:rsidRDefault="00000000" w:rsidRPr="00000000" w14:paraId="0000000D">
      <w:pPr>
        <w:numPr>
          <w:ilvl w:val="0"/>
          <w:numId w:val="1"/>
        </w:numPr>
        <w:spacing w:after="0" w:afterAutospacing="0" w:before="0" w:beforeAutospacing="0" w:lineRule="auto"/>
        <w:ind w:left="720" w:hanging="360"/>
      </w:pPr>
      <w:r w:rsidDel="00000000" w:rsidR="00000000" w:rsidRPr="00000000">
        <w:rPr>
          <w:rtl w:val="0"/>
        </w:rPr>
        <w:t xml:space="preserve">El estudio regular durante tres (3) años permite a cada uno elaborar personalmente su orientación espiritual con Dios, apoyándose en los significados y valores esenciales del Libro de Urantia.</w:t>
      </w:r>
    </w:p>
    <w:p w:rsidR="00000000" w:rsidDel="00000000" w:rsidP="00000000" w:rsidRDefault="00000000" w:rsidRPr="00000000" w14:paraId="0000000E">
      <w:pPr>
        <w:numPr>
          <w:ilvl w:val="0"/>
          <w:numId w:val="1"/>
        </w:numPr>
        <w:spacing w:after="0" w:afterAutospacing="0" w:before="0" w:beforeAutospacing="0" w:lineRule="auto"/>
        <w:ind w:left="720" w:hanging="360"/>
      </w:pPr>
      <w:r w:rsidDel="00000000" w:rsidR="00000000" w:rsidRPr="00000000">
        <w:rPr>
          <w:rtl w:val="0"/>
        </w:rPr>
        <w:t xml:space="preserve">El cuarto y quinto año de formación permiten a todo aspirante convertirse en Educador espiritual.</w:t>
      </w:r>
    </w:p>
    <w:p w:rsidR="00000000" w:rsidDel="00000000" w:rsidP="00000000" w:rsidRDefault="00000000" w:rsidRPr="00000000" w14:paraId="0000000F">
      <w:pPr>
        <w:numPr>
          <w:ilvl w:val="0"/>
          <w:numId w:val="1"/>
        </w:numPr>
        <w:spacing w:after="0" w:afterAutospacing="0" w:before="0" w:beforeAutospacing="0" w:lineRule="auto"/>
        <w:ind w:left="720" w:hanging="360"/>
      </w:pPr>
      <w:r w:rsidDel="00000000" w:rsidR="00000000" w:rsidRPr="00000000">
        <w:rPr>
          <w:rtl w:val="0"/>
        </w:rPr>
        <w:t xml:space="preserve">La formación de Formadores se convierte en un objetivo importante para nuestra Asociación, con el fin de difundir los conceptos y verdades de la Quinta Revelación del Libro de Urantia.</w:t>
      </w:r>
    </w:p>
    <w:p w:rsidR="00000000" w:rsidDel="00000000" w:rsidP="00000000" w:rsidRDefault="00000000" w:rsidRPr="00000000" w14:paraId="00000010">
      <w:pPr>
        <w:numPr>
          <w:ilvl w:val="0"/>
          <w:numId w:val="1"/>
        </w:numPr>
        <w:spacing w:after="240" w:before="0" w:beforeAutospacing="0" w:lineRule="auto"/>
        <w:ind w:left="720" w:hanging="360"/>
      </w:pPr>
      <w:r w:rsidDel="00000000" w:rsidR="00000000" w:rsidRPr="00000000">
        <w:rPr>
          <w:rtl w:val="0"/>
        </w:rPr>
        <w:t xml:space="preserve">Estamos comprometidos y decididos a colaborar con todos aquellos que deseen recibir apoyo en la espiritualización de su mente, por la gracia de su Ajustador divino. También estamos abiertos a impartir enseñanzas presenciales donde se nos invite. Estamos disponibles para participar en cualquier encuentro que destaque el interés espiritual del Libro de Urantia.</w:t>
      </w:r>
    </w:p>
    <w:p w:rsidR="00000000" w:rsidDel="00000000" w:rsidP="00000000" w:rsidRDefault="00000000" w:rsidRPr="00000000" w14:paraId="00000011">
      <w:pPr>
        <w:jc w:val="both"/>
        <w:rPr/>
      </w:pPr>
      <w:r w:rsidDel="00000000" w:rsidR="00000000" w:rsidRPr="00000000">
        <w:rPr>
          <w:rtl w:val="0"/>
        </w:rPr>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0"/>
        <w:i w:val="0"/>
        <w:smallCaps w:val="0"/>
        <w:strike w:val="0"/>
        <w:color w:val="000000"/>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fr-FR"/>
      </w:rPr>
    </w:rPrDefault>
    <w:pPrDefault>
      <w:pPr>
        <w:spacing w:after="160" w:line="278.0000000000000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sagessedivine.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